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38128" w14:textId="77777777" w:rsidR="00EE089F" w:rsidRPr="00D64461" w:rsidRDefault="00EE089F" w:rsidP="00EE089F">
      <w:pPr>
        <w:tabs>
          <w:tab w:val="left" w:pos="4820"/>
        </w:tabs>
        <w:jc w:val="center"/>
        <w:rPr>
          <w:rFonts w:ascii="Times New Roman" w:hAnsi="Times New Roman"/>
          <w:b/>
          <w:sz w:val="36"/>
          <w:szCs w:val="28"/>
        </w:rPr>
      </w:pPr>
      <w:r w:rsidRPr="00D64461">
        <w:rPr>
          <w:rFonts w:ascii="Times New Roman" w:hAnsi="Times New Roman"/>
          <w:b/>
          <w:noProof/>
          <w:sz w:val="36"/>
          <w:szCs w:val="28"/>
        </w:rPr>
        <w:drawing>
          <wp:inline distT="0" distB="0" distL="0" distR="0" wp14:anchorId="178CF43D" wp14:editId="15829305">
            <wp:extent cx="7239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EC088" w14:textId="77777777" w:rsidR="00EE089F" w:rsidRPr="00D64461" w:rsidRDefault="00EE089F" w:rsidP="00EE089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D64461">
        <w:rPr>
          <w:rFonts w:ascii="Times New Roman" w:hAnsi="Times New Roman"/>
          <w:b/>
          <w:sz w:val="32"/>
          <w:szCs w:val="24"/>
        </w:rPr>
        <w:t xml:space="preserve">Министерство образования и науки Республики Дагестан </w:t>
      </w:r>
    </w:p>
    <w:p w14:paraId="313D1BEA" w14:textId="77777777" w:rsidR="00EE089F" w:rsidRPr="00D64461" w:rsidRDefault="00EE089F" w:rsidP="00EE089F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D64461">
        <w:rPr>
          <w:rFonts w:ascii="Times New Roman" w:hAnsi="Times New Roman"/>
          <w:b/>
          <w:sz w:val="36"/>
          <w:szCs w:val="28"/>
        </w:rPr>
        <w:t>Муниципальное казенное общеобразовательное  учреждение</w:t>
      </w:r>
    </w:p>
    <w:p w14:paraId="1064B92D" w14:textId="77777777" w:rsidR="00EE089F" w:rsidRPr="00D64461" w:rsidRDefault="00EE089F" w:rsidP="00EE089F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D64461">
        <w:rPr>
          <w:rFonts w:ascii="Times New Roman" w:hAnsi="Times New Roman"/>
          <w:b/>
          <w:sz w:val="36"/>
          <w:szCs w:val="28"/>
        </w:rPr>
        <w:t xml:space="preserve">   «</w:t>
      </w:r>
      <w:proofErr w:type="spellStart"/>
      <w:r w:rsidRPr="00D64461">
        <w:rPr>
          <w:rFonts w:ascii="Times New Roman" w:hAnsi="Times New Roman"/>
          <w:b/>
          <w:sz w:val="36"/>
          <w:szCs w:val="28"/>
        </w:rPr>
        <w:t>Геметюбинская</w:t>
      </w:r>
      <w:proofErr w:type="spellEnd"/>
      <w:r w:rsidRPr="00D64461">
        <w:rPr>
          <w:rFonts w:ascii="Times New Roman" w:hAnsi="Times New Roman"/>
          <w:b/>
          <w:sz w:val="36"/>
          <w:szCs w:val="28"/>
        </w:rPr>
        <w:t xml:space="preserve">  СОШ»</w:t>
      </w:r>
    </w:p>
    <w:p w14:paraId="0320ACAC" w14:textId="77777777" w:rsidR="00EE089F" w:rsidRPr="00D64461" w:rsidRDefault="00EE089F" w:rsidP="00EE089F">
      <w:pPr>
        <w:pBdr>
          <w:bottom w:val="doub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64461">
        <w:rPr>
          <w:rFonts w:ascii="Times New Roman" w:hAnsi="Times New Roman"/>
          <w:b/>
          <w:sz w:val="28"/>
        </w:rPr>
        <w:t xml:space="preserve">368073                                                                      </w:t>
      </w:r>
      <w:r w:rsidRPr="00D64461">
        <w:rPr>
          <w:rFonts w:ascii="Times New Roman" w:hAnsi="Times New Roman"/>
          <w:b/>
          <w:sz w:val="32"/>
        </w:rPr>
        <w:t xml:space="preserve">с. </w:t>
      </w:r>
      <w:proofErr w:type="spellStart"/>
      <w:r w:rsidRPr="00D64461">
        <w:rPr>
          <w:rFonts w:ascii="Times New Roman" w:hAnsi="Times New Roman"/>
          <w:b/>
          <w:sz w:val="28"/>
        </w:rPr>
        <w:t>Геметюбе</w:t>
      </w:r>
      <w:proofErr w:type="spellEnd"/>
      <w:r w:rsidRPr="00D64461">
        <w:rPr>
          <w:rFonts w:ascii="Times New Roman" w:hAnsi="Times New Roman"/>
          <w:b/>
          <w:sz w:val="28"/>
        </w:rPr>
        <w:t xml:space="preserve">                                       </w:t>
      </w:r>
      <w:r w:rsidRPr="00D64461">
        <w:rPr>
          <w:rFonts w:ascii="Times New Roman" w:hAnsi="Times New Roman"/>
          <w:b/>
          <w:sz w:val="28"/>
          <w:u w:val="single"/>
        </w:rPr>
        <w:t xml:space="preserve"> </w:t>
      </w:r>
    </w:p>
    <w:p w14:paraId="4D4EDC8A" w14:textId="77777777" w:rsidR="00EE089F" w:rsidRDefault="00EE089F" w:rsidP="00200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83D1D9" w14:textId="77777777" w:rsidR="00AD1E9E" w:rsidRDefault="003F3ABF" w:rsidP="00AD1E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</w:t>
      </w:r>
      <w:r w:rsidR="00AD1E9E">
        <w:rPr>
          <w:rFonts w:ascii="Times New Roman" w:hAnsi="Times New Roman"/>
          <w:b/>
          <w:sz w:val="28"/>
          <w:szCs w:val="28"/>
        </w:rPr>
        <w:t>Меры, принятые в 2025 г.  руководителями образовательных организаций, подведомственных МР «</w:t>
      </w:r>
      <w:proofErr w:type="spellStart"/>
      <w:r w:rsidR="00AD1E9E">
        <w:rPr>
          <w:rFonts w:ascii="Times New Roman" w:hAnsi="Times New Roman"/>
          <w:b/>
          <w:sz w:val="28"/>
          <w:szCs w:val="28"/>
        </w:rPr>
        <w:t>Бабаюртовский</w:t>
      </w:r>
      <w:proofErr w:type="spellEnd"/>
      <w:r w:rsidR="00AD1E9E">
        <w:rPr>
          <w:rFonts w:ascii="Times New Roman" w:hAnsi="Times New Roman"/>
          <w:b/>
          <w:sz w:val="28"/>
          <w:szCs w:val="28"/>
        </w:rPr>
        <w:t xml:space="preserve"> район», по устранению недостатков, выявленных по результатам </w:t>
      </w:r>
    </w:p>
    <w:p w14:paraId="3E16538A" w14:textId="66B802BF" w:rsidR="00AD1E9E" w:rsidRDefault="009A1B9A" w:rsidP="00AD1E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НОКО 2025</w:t>
      </w:r>
      <w:bookmarkStart w:id="0" w:name="_GoBack"/>
      <w:bookmarkEnd w:id="0"/>
      <w:r w:rsidR="00AD1E9E">
        <w:rPr>
          <w:rFonts w:ascii="Times New Roman" w:hAnsi="Times New Roman"/>
          <w:b/>
          <w:sz w:val="28"/>
          <w:szCs w:val="28"/>
        </w:rPr>
        <w:t xml:space="preserve"> за </w:t>
      </w:r>
      <w:r w:rsidR="00AD1E9E">
        <w:rPr>
          <w:rFonts w:ascii="Times New Roman" w:hAnsi="Times New Roman"/>
          <w:b/>
          <w:sz w:val="28"/>
          <w:szCs w:val="28"/>
          <w:lang w:val="en-US"/>
        </w:rPr>
        <w:t>I</w:t>
      </w:r>
      <w:r w:rsidR="007C098F">
        <w:rPr>
          <w:rFonts w:ascii="Times New Roman" w:hAnsi="Times New Roman"/>
          <w:b/>
          <w:sz w:val="28"/>
          <w:szCs w:val="28"/>
          <w:lang w:val="en-US"/>
        </w:rPr>
        <w:t>I</w:t>
      </w:r>
      <w:r w:rsidR="00AD1E9E">
        <w:rPr>
          <w:rFonts w:ascii="Times New Roman" w:hAnsi="Times New Roman"/>
          <w:b/>
          <w:sz w:val="28"/>
          <w:szCs w:val="28"/>
        </w:rPr>
        <w:t xml:space="preserve"> квартал </w:t>
      </w:r>
    </w:p>
    <w:p w14:paraId="6B4E37C1" w14:textId="0BD0F20E" w:rsidR="00583C11" w:rsidRPr="00AD1E9E" w:rsidRDefault="003F3ABF" w:rsidP="00AD1E9E">
      <w:pPr>
        <w:pStyle w:val="ConsPlusNonformat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                                        </w:t>
      </w:r>
      <w:r w:rsidR="00583C11" w:rsidRPr="002005B5">
        <w:rPr>
          <w:rFonts w:ascii="Times New Roman" w:hAnsi="Times New Roman" w:cs="Times New Roman"/>
          <w:b/>
          <w:sz w:val="28"/>
          <w:szCs w:val="28"/>
          <w:u w:val="single"/>
        </w:rPr>
        <w:t>Муни</w:t>
      </w:r>
      <w:r w:rsidR="00583C1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ципальное казенное </w:t>
      </w:r>
      <w:r w:rsidR="00583C11" w:rsidRPr="002005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образовательное учреждение </w:t>
      </w:r>
    </w:p>
    <w:p w14:paraId="32BDD39C" w14:textId="32A42F11" w:rsidR="00583C11" w:rsidRPr="002005B5" w:rsidRDefault="00AD1E9E" w:rsidP="00583C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Геметюбинская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им.Амангишиевой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З.Т.</w:t>
      </w:r>
      <w:r w:rsidR="00583C11" w:rsidRPr="002005B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376BE21C" w14:textId="77777777" w:rsidR="00583C11" w:rsidRPr="00641B60" w:rsidRDefault="00583C11" w:rsidP="00583C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B60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3FA26B73" w14:textId="77777777" w:rsidR="00AD1E9E" w:rsidRDefault="00AD1E9E" w:rsidP="003F3ABF">
      <w:pPr>
        <w:rPr>
          <w:rFonts w:asciiTheme="minorHAnsi" w:hAnsiTheme="minorHAnsi"/>
          <w:sz w:val="28"/>
          <w:szCs w:val="28"/>
        </w:rPr>
      </w:pPr>
    </w:p>
    <w:p w14:paraId="0710B532" w14:textId="629F0113" w:rsidR="005F715B" w:rsidRPr="003F3ABF" w:rsidRDefault="005F715B" w:rsidP="003F3ABF">
      <w:pPr>
        <w:rPr>
          <w:rFonts w:asciiTheme="minorHAnsi" w:hAnsiTheme="minorHAnsi"/>
          <w:sz w:val="28"/>
          <w:szCs w:val="28"/>
        </w:rPr>
      </w:pPr>
      <w:r w:rsidRPr="003F3ABF">
        <w:rPr>
          <w:rFonts w:asciiTheme="minorHAnsi" w:hAnsiTheme="minorHAnsi"/>
          <w:sz w:val="28"/>
          <w:szCs w:val="28"/>
        </w:rPr>
        <w:t>Довожу до Вашего сведения информацию по устранению недостатко</w:t>
      </w:r>
      <w:r w:rsidR="00AD1E9E">
        <w:rPr>
          <w:rFonts w:asciiTheme="minorHAnsi" w:hAnsiTheme="minorHAnsi"/>
          <w:sz w:val="28"/>
          <w:szCs w:val="28"/>
        </w:rPr>
        <w:t xml:space="preserve">в, выявленных в ходе НОКО в 2024 год за </w:t>
      </w:r>
      <w:r w:rsidR="00AD1E9E">
        <w:rPr>
          <w:rFonts w:asciiTheme="minorHAnsi" w:hAnsiTheme="minorHAnsi"/>
          <w:sz w:val="28"/>
          <w:szCs w:val="28"/>
          <w:lang w:val="en-US"/>
        </w:rPr>
        <w:t>I</w:t>
      </w:r>
      <w:r w:rsidR="00AD1E9E" w:rsidRPr="00AD1E9E">
        <w:rPr>
          <w:rFonts w:asciiTheme="minorHAnsi" w:hAnsiTheme="minorHAnsi"/>
          <w:sz w:val="28"/>
          <w:szCs w:val="28"/>
        </w:rPr>
        <w:t xml:space="preserve">- квартал </w:t>
      </w:r>
      <w:r w:rsidRPr="003F3ABF">
        <w:rPr>
          <w:rFonts w:asciiTheme="minorHAnsi" w:hAnsiTheme="minorHAnsi"/>
          <w:sz w:val="28"/>
          <w:szCs w:val="28"/>
        </w:rPr>
        <w:t>по форме, установленной Планом по устранению недостатков, выявленных в ходе независимой оценки качества условий осуществления образовательной деятельности МКОУ «</w:t>
      </w:r>
      <w:proofErr w:type="spellStart"/>
      <w:r w:rsidRPr="003F3ABF">
        <w:rPr>
          <w:rFonts w:asciiTheme="minorHAnsi" w:hAnsiTheme="minorHAnsi"/>
          <w:sz w:val="28"/>
          <w:szCs w:val="28"/>
        </w:rPr>
        <w:t>Геметюбинская</w:t>
      </w:r>
      <w:proofErr w:type="spellEnd"/>
      <w:r w:rsidRPr="003F3ABF">
        <w:rPr>
          <w:rFonts w:asciiTheme="minorHAnsi" w:hAnsiTheme="minorHAnsi"/>
          <w:sz w:val="28"/>
          <w:szCs w:val="28"/>
        </w:rPr>
        <w:t xml:space="preserve"> СОШ</w:t>
      </w:r>
      <w:r w:rsidR="00AD1E9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D1E9E">
        <w:rPr>
          <w:rFonts w:asciiTheme="minorHAnsi" w:hAnsiTheme="minorHAnsi"/>
          <w:sz w:val="28"/>
          <w:szCs w:val="28"/>
        </w:rPr>
        <w:t>им.Амангишиевой</w:t>
      </w:r>
      <w:proofErr w:type="spellEnd"/>
      <w:r w:rsidR="00AD1E9E">
        <w:rPr>
          <w:rFonts w:asciiTheme="minorHAnsi" w:hAnsiTheme="minorHAnsi"/>
          <w:sz w:val="28"/>
          <w:szCs w:val="28"/>
        </w:rPr>
        <w:t xml:space="preserve"> З.Т.</w:t>
      </w:r>
      <w:r w:rsidRPr="003F3ABF">
        <w:rPr>
          <w:rFonts w:asciiTheme="minorHAnsi" w:hAnsiTheme="minorHAnsi"/>
          <w:sz w:val="28"/>
          <w:szCs w:val="28"/>
        </w:rPr>
        <w:t>»</w:t>
      </w:r>
    </w:p>
    <w:p w14:paraId="2703EAB3" w14:textId="549E2D14" w:rsidR="005F715B" w:rsidRPr="003F3ABF" w:rsidRDefault="00D05926" w:rsidP="003F3ABF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Критерий</w:t>
      </w:r>
      <w:r w:rsidR="005F715B" w:rsidRPr="00553BAD">
        <w:rPr>
          <w:rFonts w:cs="Times New Roman"/>
          <w:b/>
          <w:sz w:val="28"/>
          <w:szCs w:val="28"/>
        </w:rPr>
        <w:t xml:space="preserve"> «Открытость и доступность информации об организации ,осуществляющих образовательную деятельность</w:t>
      </w:r>
      <w:r w:rsidR="005F715B" w:rsidRPr="003F3ABF">
        <w:rPr>
          <w:rFonts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Недостатки, выявленные в ходе независимой оценки качества условий оказания услуг организацией -Доля              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«Интернет». </w:t>
      </w:r>
    </w:p>
    <w:p w14:paraId="5C4F9CF5" w14:textId="1AE96CD0" w:rsidR="005F715B" w:rsidRPr="003F3ABF" w:rsidRDefault="005F715B" w:rsidP="003F3ABF">
      <w:pPr>
        <w:pStyle w:val="ConsPlusNormal"/>
        <w:ind w:left="1080"/>
        <w:rPr>
          <w:rFonts w:asciiTheme="minorHAnsi" w:hAnsiTheme="minorHAnsi" w:cs="Times New Roman"/>
          <w:sz w:val="28"/>
          <w:szCs w:val="28"/>
        </w:rPr>
      </w:pPr>
      <w:r w:rsidRPr="003F3ABF">
        <w:rPr>
          <w:rFonts w:asciiTheme="minorHAnsi" w:hAnsiTheme="minorHAnsi" w:cs="Times New Roman"/>
          <w:sz w:val="28"/>
          <w:szCs w:val="28"/>
        </w:rPr>
        <w:t>Были проведены мероприятия по устранению недостатков в МКОУ «</w:t>
      </w:r>
      <w:proofErr w:type="spellStart"/>
      <w:r w:rsidRPr="003F3ABF">
        <w:rPr>
          <w:rFonts w:asciiTheme="minorHAnsi" w:hAnsiTheme="minorHAnsi" w:cs="Times New Roman"/>
          <w:sz w:val="28"/>
          <w:szCs w:val="28"/>
        </w:rPr>
        <w:t>Геметюбинская</w:t>
      </w:r>
      <w:proofErr w:type="spellEnd"/>
      <w:r w:rsidRPr="003F3ABF">
        <w:rPr>
          <w:rFonts w:asciiTheme="minorHAnsi" w:hAnsiTheme="minorHAnsi" w:cs="Times New Roman"/>
          <w:sz w:val="28"/>
          <w:szCs w:val="28"/>
        </w:rPr>
        <w:t xml:space="preserve"> СОШ</w:t>
      </w:r>
      <w:r w:rsidR="00AD1E9E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="00AD1E9E">
        <w:rPr>
          <w:rFonts w:asciiTheme="minorHAnsi" w:hAnsiTheme="minorHAnsi" w:cs="Times New Roman"/>
          <w:sz w:val="28"/>
          <w:szCs w:val="28"/>
        </w:rPr>
        <w:t>им.Амангишиевой</w:t>
      </w:r>
      <w:proofErr w:type="spellEnd"/>
      <w:r w:rsidR="00AD1E9E">
        <w:rPr>
          <w:rFonts w:asciiTheme="minorHAnsi" w:hAnsiTheme="minorHAnsi" w:cs="Times New Roman"/>
          <w:sz w:val="28"/>
          <w:szCs w:val="28"/>
        </w:rPr>
        <w:t xml:space="preserve"> З.Т.</w:t>
      </w:r>
      <w:r w:rsidRPr="003F3ABF">
        <w:rPr>
          <w:rFonts w:asciiTheme="minorHAnsi" w:hAnsiTheme="minorHAnsi" w:cs="Times New Roman"/>
          <w:sz w:val="28"/>
          <w:szCs w:val="28"/>
        </w:rPr>
        <w:t>», выявленных в ходе независимой оценки качества условий оказания услуг организацией</w:t>
      </w:r>
    </w:p>
    <w:p w14:paraId="75454B3A" w14:textId="77777777" w:rsidR="005F715B" w:rsidRPr="003F3ABF" w:rsidRDefault="005F715B" w:rsidP="003F3ABF">
      <w:pPr>
        <w:pStyle w:val="ConsPlusNormal"/>
        <w:ind w:left="1080"/>
        <w:rPr>
          <w:rFonts w:asciiTheme="minorHAnsi" w:hAnsiTheme="minorHAnsi" w:cs="Times New Roman"/>
          <w:sz w:val="28"/>
          <w:szCs w:val="28"/>
        </w:rPr>
      </w:pPr>
      <w:r w:rsidRPr="003F3ABF">
        <w:rPr>
          <w:rFonts w:asciiTheme="minorHAnsi" w:hAnsiTheme="minorHAnsi" w:cs="Times New Roman"/>
          <w:sz w:val="28"/>
          <w:szCs w:val="28"/>
        </w:rPr>
        <w:lastRenderedPageBreak/>
        <w:t>- поддерживать актуальность и полноту информации на стендах в помещении ОО, на официальном сайте организации;</w:t>
      </w:r>
    </w:p>
    <w:p w14:paraId="7E63E34E" w14:textId="4F4588F1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sz w:val="28"/>
          <w:szCs w:val="28"/>
        </w:rPr>
        <w:t>- усилить работу по популяризации официального сайта</w:t>
      </w:r>
      <w:r w:rsidRPr="003F3ABF">
        <w:rPr>
          <w:rFonts w:asciiTheme="minorHAnsi" w:hAnsiTheme="minorHAnsi"/>
          <w:bCs/>
          <w:sz w:val="28"/>
          <w:szCs w:val="28"/>
        </w:rPr>
        <w:t xml:space="preserve"> исходя из выя</w:t>
      </w:r>
      <w:r w:rsidR="00553BAD">
        <w:rPr>
          <w:rFonts w:asciiTheme="minorHAnsi" w:hAnsiTheme="minorHAnsi"/>
          <w:bCs/>
          <w:sz w:val="28"/>
          <w:szCs w:val="28"/>
        </w:rPr>
        <w:t>вленных в ходе проведения в 2024</w:t>
      </w:r>
      <w:r w:rsidRPr="003F3ABF">
        <w:rPr>
          <w:rFonts w:asciiTheme="minorHAnsi" w:hAnsiTheme="minorHAnsi"/>
          <w:bCs/>
          <w:sz w:val="28"/>
          <w:szCs w:val="28"/>
        </w:rPr>
        <w:t xml:space="preserve"> году независимой оценки качества недостатков, сформированы следующие предложения по совершенствованию деятельности организаций сферы образования МКОУ «</w:t>
      </w:r>
      <w:proofErr w:type="spellStart"/>
      <w:r w:rsidRPr="003F3ABF">
        <w:rPr>
          <w:rFonts w:asciiTheme="minorHAnsi" w:hAnsiTheme="minorHAnsi"/>
          <w:bCs/>
          <w:sz w:val="28"/>
          <w:szCs w:val="28"/>
        </w:rPr>
        <w:t>Геметюбинская</w:t>
      </w:r>
      <w:proofErr w:type="spellEnd"/>
      <w:r w:rsidRPr="003F3ABF">
        <w:rPr>
          <w:rFonts w:asciiTheme="minorHAnsi" w:hAnsiTheme="minorHAnsi"/>
          <w:bCs/>
          <w:sz w:val="28"/>
          <w:szCs w:val="28"/>
        </w:rPr>
        <w:t xml:space="preserve"> СОШ</w:t>
      </w:r>
      <w:r w:rsidR="00553BAD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="00553BAD">
        <w:rPr>
          <w:rFonts w:asciiTheme="minorHAnsi" w:hAnsiTheme="minorHAnsi"/>
          <w:bCs/>
          <w:sz w:val="28"/>
          <w:szCs w:val="28"/>
        </w:rPr>
        <w:t>им.Амангишиевой</w:t>
      </w:r>
      <w:proofErr w:type="spellEnd"/>
      <w:r w:rsidR="00553BAD">
        <w:rPr>
          <w:rFonts w:asciiTheme="minorHAnsi" w:hAnsiTheme="minorHAnsi"/>
          <w:bCs/>
          <w:sz w:val="28"/>
          <w:szCs w:val="28"/>
        </w:rPr>
        <w:t xml:space="preserve"> З.Т.</w:t>
      </w:r>
      <w:r w:rsidRPr="003F3ABF">
        <w:rPr>
          <w:rFonts w:asciiTheme="minorHAnsi" w:hAnsiTheme="minorHAnsi"/>
          <w:bCs/>
          <w:sz w:val="28"/>
          <w:szCs w:val="28"/>
        </w:rPr>
        <w:t xml:space="preserve">» </w:t>
      </w:r>
    </w:p>
    <w:p w14:paraId="591435A0" w14:textId="18FCE30E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По показателям, характеризующим открытость и доступность информации об организации выполненная работа:</w:t>
      </w:r>
    </w:p>
    <w:p w14:paraId="775A1290" w14:textId="77777777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- размешены на информационных стендах в помещении организации информацию, предусмотренную нормативными правовыми актами;</w:t>
      </w:r>
    </w:p>
    <w:p w14:paraId="55871D8A" w14:textId="77777777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- разместили на официальном сайте организации в информационно-телекоммуникационной сети «Интернет» информацию, предусмотренную нормативными правовыми актами;</w:t>
      </w:r>
    </w:p>
    <w:p w14:paraId="3B852175" w14:textId="77777777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- обеспечена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функционирование:</w:t>
      </w:r>
    </w:p>
    <w:p w14:paraId="7D6155AC" w14:textId="77777777" w:rsidR="005F715B" w:rsidRPr="003F3ABF" w:rsidRDefault="005F715B" w:rsidP="003F3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телефона,</w:t>
      </w:r>
    </w:p>
    <w:p w14:paraId="1A20B554" w14:textId="77777777" w:rsidR="005F715B" w:rsidRPr="003F3ABF" w:rsidRDefault="005F715B" w:rsidP="003F3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электронной почты,</w:t>
      </w:r>
    </w:p>
    <w:p w14:paraId="73D90525" w14:textId="77777777" w:rsidR="005F715B" w:rsidRPr="003F3ABF" w:rsidRDefault="005F715B" w:rsidP="003F3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пр.),</w:t>
      </w:r>
    </w:p>
    <w:p w14:paraId="67A74E08" w14:textId="77777777" w:rsidR="005F715B" w:rsidRPr="003F3ABF" w:rsidRDefault="005F715B" w:rsidP="003F3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раздела «Часто задаваемые вопросы»,</w:t>
      </w:r>
    </w:p>
    <w:p w14:paraId="186970D6" w14:textId="77777777" w:rsidR="005F715B" w:rsidRPr="003F3ABF" w:rsidRDefault="005F715B" w:rsidP="003F3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</w:r>
    </w:p>
    <w:p w14:paraId="201A72BF" w14:textId="77777777" w:rsidR="005F715B" w:rsidRPr="003F3ABF" w:rsidRDefault="005F715B" w:rsidP="003F3ABF">
      <w:pPr>
        <w:pStyle w:val="ConsPlusNormal"/>
        <w:ind w:left="360"/>
        <w:rPr>
          <w:rFonts w:asciiTheme="minorHAnsi" w:hAnsiTheme="minorHAnsi" w:cs="Times New Roman"/>
          <w:sz w:val="28"/>
          <w:szCs w:val="28"/>
        </w:rPr>
      </w:pPr>
    </w:p>
    <w:p w14:paraId="4C360980" w14:textId="64C00F93" w:rsidR="00553BAD" w:rsidRDefault="00D05926" w:rsidP="00553BAD">
      <w:pPr>
        <w:pStyle w:val="ConsPlusNormal"/>
        <w:numPr>
          <w:ilvl w:val="0"/>
          <w:numId w:val="1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Критерий</w:t>
      </w:r>
      <w:r w:rsidR="00553BAD" w:rsidRPr="00553BAD">
        <w:rPr>
          <w:rFonts w:asciiTheme="minorHAnsi" w:hAnsiTheme="minorHAnsi" w:cs="Times New Roman"/>
          <w:b/>
          <w:sz w:val="28"/>
          <w:szCs w:val="28"/>
        </w:rPr>
        <w:t xml:space="preserve"> «Комфортность условий предоставления услуг»</w:t>
      </w:r>
    </w:p>
    <w:p w14:paraId="07C39392" w14:textId="77777777" w:rsidR="00553BAD" w:rsidRDefault="00553BAD" w:rsidP="00583C11">
      <w:pPr>
        <w:pStyle w:val="ConsPlusNormal"/>
        <w:ind w:left="1080"/>
        <w:rPr>
          <w:rFonts w:asciiTheme="minorHAnsi" w:hAnsiTheme="minorHAnsi" w:cs="Times New Roman"/>
          <w:b/>
          <w:sz w:val="28"/>
          <w:szCs w:val="28"/>
        </w:rPr>
      </w:pPr>
    </w:p>
    <w:p w14:paraId="33DDCFE2" w14:textId="77678163" w:rsidR="00553BAD" w:rsidRPr="00553BAD" w:rsidRDefault="00553BAD" w:rsidP="00553BAD">
      <w:pPr>
        <w:spacing w:after="19" w:line="240" w:lineRule="auto"/>
        <w:ind w:right="223"/>
        <w:rPr>
          <w:sz w:val="24"/>
        </w:rPr>
      </w:pPr>
      <w:r w:rsidRPr="00553BAD">
        <w:rPr>
          <w:rFonts w:ascii="Times New Roman" w:hAnsi="Times New Roman"/>
          <w:sz w:val="28"/>
        </w:rPr>
        <w:t>1.Обновление материально- технической</w:t>
      </w:r>
      <w:r w:rsidRPr="00553BAD">
        <w:rPr>
          <w:sz w:val="24"/>
        </w:rPr>
        <w:t xml:space="preserve">    </w:t>
      </w:r>
      <w:r w:rsidRPr="00553BAD">
        <w:rPr>
          <w:rFonts w:ascii="Times New Roman" w:hAnsi="Times New Roman"/>
          <w:sz w:val="28"/>
        </w:rPr>
        <w:t>базы школы в</w:t>
      </w:r>
      <w:r>
        <w:rPr>
          <w:rFonts w:ascii="Times New Roman" w:hAnsi="Times New Roman"/>
          <w:sz w:val="28"/>
        </w:rPr>
        <w:t xml:space="preserve"> </w:t>
      </w:r>
      <w:r w:rsidRPr="00553BAD">
        <w:rPr>
          <w:rFonts w:ascii="Times New Roman" w:hAnsi="Times New Roman"/>
          <w:sz w:val="28"/>
        </w:rPr>
        <w:t xml:space="preserve">соответствии с программой развития организации. </w:t>
      </w:r>
    </w:p>
    <w:p w14:paraId="344DFBC9" w14:textId="67C404A5" w:rsidR="00553BAD" w:rsidRPr="00553BAD" w:rsidRDefault="00553BAD" w:rsidP="00553BAD">
      <w:pPr>
        <w:spacing w:after="24"/>
        <w:rPr>
          <w:sz w:val="24"/>
        </w:rPr>
      </w:pPr>
      <w:r>
        <w:rPr>
          <w:rFonts w:ascii="Times New Roman" w:hAnsi="Times New Roman"/>
          <w:sz w:val="28"/>
        </w:rPr>
        <w:t xml:space="preserve">2.Текущий </w:t>
      </w:r>
      <w:r w:rsidRPr="00553BAD">
        <w:rPr>
          <w:rFonts w:ascii="Times New Roman" w:hAnsi="Times New Roman"/>
          <w:sz w:val="28"/>
        </w:rPr>
        <w:t>ремонт помещений школы</w:t>
      </w:r>
      <w:r w:rsidRPr="00553BAD">
        <w:rPr>
          <w:rFonts w:ascii="Times New Roman" w:hAnsi="Times New Roman"/>
          <w:sz w:val="24"/>
        </w:rPr>
        <w:t xml:space="preserve">  </w:t>
      </w:r>
    </w:p>
    <w:p w14:paraId="3F8B1DFA" w14:textId="77777777" w:rsidR="00553BAD" w:rsidRDefault="00553BAD" w:rsidP="00583C11">
      <w:pPr>
        <w:pStyle w:val="ConsPlusNormal"/>
        <w:ind w:left="1080"/>
        <w:rPr>
          <w:rFonts w:asciiTheme="minorHAnsi" w:hAnsiTheme="minorHAnsi" w:cs="Times New Roman"/>
          <w:sz w:val="28"/>
          <w:szCs w:val="28"/>
        </w:rPr>
      </w:pPr>
    </w:p>
    <w:p w14:paraId="42955EED" w14:textId="77777777" w:rsidR="00553BAD" w:rsidRDefault="00553BAD" w:rsidP="00583C11">
      <w:pPr>
        <w:pStyle w:val="ConsPlusNormal"/>
        <w:ind w:left="1080"/>
        <w:rPr>
          <w:rFonts w:asciiTheme="minorHAnsi" w:hAnsiTheme="minorHAnsi" w:cs="Times New Roman"/>
          <w:sz w:val="28"/>
          <w:szCs w:val="28"/>
        </w:rPr>
      </w:pPr>
    </w:p>
    <w:p w14:paraId="31B0DB49" w14:textId="2F9C8902" w:rsidR="005F715B" w:rsidRPr="00553BAD" w:rsidRDefault="00D05926" w:rsidP="00553BAD">
      <w:pPr>
        <w:pStyle w:val="ConsPlusNormal"/>
        <w:numPr>
          <w:ilvl w:val="0"/>
          <w:numId w:val="1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Критерий</w:t>
      </w:r>
      <w:r w:rsidR="00553BAD" w:rsidRPr="00553BAD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553BAD">
        <w:rPr>
          <w:rFonts w:asciiTheme="minorHAnsi" w:hAnsiTheme="minorHAnsi" w:cs="Times New Roman"/>
          <w:b/>
          <w:sz w:val="28"/>
          <w:szCs w:val="28"/>
        </w:rPr>
        <w:t>«</w:t>
      </w:r>
      <w:r w:rsidR="005F715B" w:rsidRPr="00553BAD">
        <w:rPr>
          <w:rFonts w:asciiTheme="minorHAnsi" w:hAnsiTheme="minorHAnsi" w:cs="Times New Roman"/>
          <w:b/>
          <w:sz w:val="28"/>
          <w:szCs w:val="28"/>
        </w:rPr>
        <w:t>Доступность образовательной деятельности услуг для инвалидов»</w:t>
      </w:r>
    </w:p>
    <w:p w14:paraId="083C2B51" w14:textId="77777777" w:rsidR="009D06AC" w:rsidRDefault="009D06AC" w:rsidP="009D06AC">
      <w:pPr>
        <w:spacing w:after="45" w:line="237" w:lineRule="auto"/>
        <w:ind w:left="498" w:hanging="92"/>
        <w:rPr>
          <w:rFonts w:asciiTheme="minorHAnsi" w:hAnsiTheme="minorHAnsi"/>
          <w:bCs/>
          <w:sz w:val="28"/>
          <w:szCs w:val="28"/>
        </w:rPr>
      </w:pPr>
    </w:p>
    <w:p w14:paraId="77B8D8FD" w14:textId="73E259F2" w:rsidR="00553BAD" w:rsidRDefault="005F715B" w:rsidP="009D06AC">
      <w:pPr>
        <w:spacing w:after="45" w:line="237" w:lineRule="auto"/>
        <w:ind w:left="498" w:hanging="92"/>
      </w:pPr>
      <w:r w:rsidRPr="003F3ABF">
        <w:rPr>
          <w:rFonts w:asciiTheme="minorHAnsi" w:hAnsiTheme="minorHAnsi"/>
          <w:bCs/>
          <w:sz w:val="28"/>
          <w:szCs w:val="28"/>
        </w:rPr>
        <w:t xml:space="preserve">Согласно результатам проведённого исследования, основным недостатком у данных учреждений является недостаточный уровень доступности для инвалидов. В частности, </w:t>
      </w:r>
      <w:r w:rsidR="00553BAD" w:rsidRPr="009D06AC">
        <w:rPr>
          <w:rFonts w:ascii="Times New Roman" w:hAnsi="Times New Roman"/>
          <w:sz w:val="28"/>
        </w:rPr>
        <w:t xml:space="preserve">наличие условий организации обучения и воспитания обучающихся </w:t>
      </w:r>
    </w:p>
    <w:p w14:paraId="412FA5C2" w14:textId="4DA1955F" w:rsidR="009D06AC" w:rsidRPr="009D06AC" w:rsidRDefault="009D06AC" w:rsidP="009D06A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r>
        <w:rPr>
          <w:rFonts w:ascii="Times New Roman" w:hAnsi="Times New Roman"/>
          <w:sz w:val="28"/>
        </w:rPr>
        <w:t>ОВЗ и инвалидов</w:t>
      </w:r>
      <w:r>
        <w:rPr>
          <w:rFonts w:asciiTheme="minorHAnsi" w:hAnsiTheme="minorHAnsi"/>
          <w:bCs/>
          <w:sz w:val="28"/>
          <w:szCs w:val="28"/>
        </w:rPr>
        <w:t xml:space="preserve">. </w:t>
      </w:r>
      <w:r w:rsidRPr="009D06AC">
        <w:rPr>
          <w:rFonts w:ascii="Times New Roman" w:hAnsi="Times New Roman"/>
          <w:sz w:val="28"/>
        </w:rPr>
        <w:t>Провести мониторинг по реализации программы «Доступная среда»</w:t>
      </w:r>
    </w:p>
    <w:p w14:paraId="69CF9C51" w14:textId="7F0D68EF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lastRenderedPageBreak/>
        <w:t>По показателям, характеризующим доступность услуг для инвалидов</w:t>
      </w:r>
      <w:r w:rsidR="00F622C8" w:rsidRPr="003F3ABF">
        <w:rPr>
          <w:rFonts w:asciiTheme="minorHAnsi" w:hAnsiTheme="minorHAnsi"/>
          <w:bCs/>
          <w:sz w:val="28"/>
          <w:szCs w:val="28"/>
        </w:rPr>
        <w:t xml:space="preserve"> приняли решение до 1июня</w:t>
      </w:r>
      <w:r w:rsidR="009D06AC">
        <w:rPr>
          <w:rFonts w:asciiTheme="minorHAnsi" w:hAnsiTheme="minorHAnsi"/>
          <w:bCs/>
          <w:sz w:val="28"/>
          <w:szCs w:val="28"/>
        </w:rPr>
        <w:t xml:space="preserve"> 2024</w:t>
      </w:r>
      <w:r w:rsidRPr="003F3ABF">
        <w:rPr>
          <w:rFonts w:asciiTheme="minorHAnsi" w:hAnsiTheme="minorHAnsi"/>
          <w:bCs/>
          <w:sz w:val="28"/>
          <w:szCs w:val="28"/>
        </w:rPr>
        <w:t xml:space="preserve"> года при наличии финансирования:</w:t>
      </w:r>
    </w:p>
    <w:p w14:paraId="69FA03F0" w14:textId="3FF7D71A" w:rsidR="005F715B" w:rsidRPr="003F3ABF" w:rsidRDefault="005F715B" w:rsidP="009D06AC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- принять необходимые меры по оборудованию помещений организации и прилегающей к ней территории с учетом доступности для инвалидов:</w:t>
      </w:r>
    </w:p>
    <w:p w14:paraId="432E3553" w14:textId="5F6E0062" w:rsidR="005F715B" w:rsidRPr="003F3ABF" w:rsidRDefault="009D06AC" w:rsidP="009D06A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   </w:t>
      </w:r>
      <w:r w:rsidR="005F715B" w:rsidRPr="003F3ABF">
        <w:rPr>
          <w:rFonts w:asciiTheme="minorHAnsi" w:hAnsiTheme="minorHAnsi"/>
          <w:bCs/>
          <w:sz w:val="28"/>
          <w:szCs w:val="28"/>
        </w:rPr>
        <w:t>- принять необходимые меры по оборудованию специально оборудованных для инвалидов санитарно-гигиенических помещений;</w:t>
      </w:r>
    </w:p>
    <w:p w14:paraId="5EC07A35" w14:textId="77777777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sz w:val="28"/>
          <w:szCs w:val="28"/>
        </w:rPr>
      </w:pPr>
      <w:r w:rsidRPr="003F3ABF">
        <w:rPr>
          <w:rFonts w:asciiTheme="minorHAnsi" w:hAnsiTheme="minorHAnsi"/>
          <w:bCs/>
          <w:sz w:val="28"/>
          <w:szCs w:val="28"/>
        </w:rPr>
        <w:t>- принять необходимые меры по обеспечению в организации условий доступности, позволяющих инвалидам получать услуги наравне с другими, включая:</w:t>
      </w:r>
    </w:p>
    <w:p w14:paraId="0D848CCC" w14:textId="77777777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color w:val="000000"/>
          <w:sz w:val="28"/>
          <w:szCs w:val="28"/>
        </w:rPr>
      </w:pPr>
      <w:r w:rsidRPr="003F3ABF">
        <w:rPr>
          <w:rFonts w:asciiTheme="minorHAnsi" w:hAnsiTheme="minorHAnsi"/>
          <w:bCs/>
          <w:color w:val="000000"/>
          <w:sz w:val="28"/>
          <w:szCs w:val="28"/>
        </w:rPr>
        <w:t>- предусмотреть возможность дублирования надписей, знаков и иной текстовой и графической информации знаками, выполненными рельефно-точечным шрифтом Брайля (приобрести таблички),</w:t>
      </w:r>
    </w:p>
    <w:p w14:paraId="18D89F1D" w14:textId="77777777" w:rsidR="005F715B" w:rsidRPr="003F3ABF" w:rsidRDefault="005F715B" w:rsidP="003F3ABF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/>
          <w:bCs/>
          <w:color w:val="000000"/>
          <w:sz w:val="28"/>
          <w:szCs w:val="28"/>
        </w:rPr>
      </w:pPr>
      <w:r w:rsidRPr="003F3ABF">
        <w:rPr>
          <w:rFonts w:asciiTheme="minorHAnsi" w:hAnsiTheme="minorHAnsi"/>
          <w:bCs/>
          <w:color w:val="000000"/>
          <w:sz w:val="28"/>
          <w:szCs w:val="28"/>
        </w:rPr>
        <w:t>- предусмотреть возможность оказания помощи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территории,</w:t>
      </w:r>
    </w:p>
    <w:p w14:paraId="2EAA1C06" w14:textId="77777777" w:rsidR="009D06AC" w:rsidRDefault="005F715B" w:rsidP="003F3ABF">
      <w:pPr>
        <w:rPr>
          <w:rFonts w:asciiTheme="minorHAnsi" w:hAnsiTheme="minorHAnsi"/>
          <w:bCs/>
          <w:color w:val="000000"/>
          <w:sz w:val="28"/>
          <w:szCs w:val="28"/>
        </w:rPr>
      </w:pPr>
      <w:r w:rsidRPr="003F3ABF">
        <w:rPr>
          <w:rFonts w:asciiTheme="minorHAnsi" w:hAnsiTheme="minorHAnsi"/>
          <w:bCs/>
          <w:color w:val="000000"/>
          <w:sz w:val="28"/>
          <w:szCs w:val="28"/>
        </w:rPr>
        <w:t>- предусмотреть возможность предоставления услуги в дистанционном режиме или на дому</w:t>
      </w:r>
      <w:r w:rsidR="00F622C8" w:rsidRPr="003F3ABF">
        <w:rPr>
          <w:rFonts w:asciiTheme="minorHAnsi" w:hAnsiTheme="minorHAnsi"/>
          <w:bCs/>
          <w:color w:val="000000"/>
          <w:sz w:val="28"/>
          <w:szCs w:val="28"/>
        </w:rPr>
        <w:t>.</w:t>
      </w:r>
      <w:r w:rsidR="00AD3D2F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</w:p>
    <w:p w14:paraId="405FB890" w14:textId="77777777" w:rsidR="009D06AC" w:rsidRDefault="00AD3D2F" w:rsidP="009D06AC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 xml:space="preserve">      </w:t>
      </w:r>
      <w:r w:rsidR="009D06AC" w:rsidRPr="009D06AC">
        <w:rPr>
          <w:rFonts w:asciiTheme="minorHAnsi" w:hAnsiTheme="minorHAnsi"/>
          <w:b/>
          <w:bCs/>
          <w:color w:val="000000"/>
          <w:sz w:val="28"/>
          <w:szCs w:val="28"/>
          <w:lang w:val="en-US"/>
        </w:rPr>
        <w:t>VI</w:t>
      </w:r>
      <w:r w:rsidR="009D06AC" w:rsidRPr="009D06AC">
        <w:rPr>
          <w:rFonts w:asciiTheme="minorHAnsi" w:hAnsiTheme="minorHAnsi"/>
          <w:b/>
          <w:bCs/>
          <w:color w:val="000000"/>
          <w:sz w:val="28"/>
          <w:szCs w:val="28"/>
        </w:rPr>
        <w:t>.Критерий «Доброжелательность, вежливость работников учреждения»</w:t>
      </w:r>
      <w:r w:rsidRPr="009D06AC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                                                         </w:t>
      </w:r>
    </w:p>
    <w:p w14:paraId="312982CE" w14:textId="77777777" w:rsidR="003D0761" w:rsidRDefault="009D06AC" w:rsidP="003D0761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r w:rsidRPr="009D06AC">
        <w:rPr>
          <w:rFonts w:ascii="Times New Roman" w:hAnsi="Times New Roman"/>
          <w:sz w:val="28"/>
        </w:rPr>
        <w:t>Поддержание благоприятного социально-психологического климата в коллективе;</w:t>
      </w:r>
    </w:p>
    <w:p w14:paraId="70B932BA" w14:textId="2D007BD6" w:rsidR="009D06AC" w:rsidRPr="003D0761" w:rsidRDefault="009D06AC" w:rsidP="003D0761">
      <w:pPr>
        <w:pStyle w:val="a5"/>
        <w:numPr>
          <w:ilvl w:val="0"/>
          <w:numId w:val="3"/>
        </w:numPr>
        <w:rPr>
          <w:rFonts w:ascii="Times New Roman" w:hAnsi="Times New Roman"/>
          <w:sz w:val="32"/>
        </w:rPr>
      </w:pPr>
      <w:r w:rsidRPr="003D0761">
        <w:rPr>
          <w:rFonts w:ascii="Times New Roman" w:eastAsia="Times New Roman" w:hAnsi="Times New Roman" w:cs="Times New Roman"/>
          <w:sz w:val="28"/>
        </w:rPr>
        <w:t>Организация и проведение</w:t>
      </w:r>
      <w:r w:rsidR="003D0761" w:rsidRPr="003D0761">
        <w:rPr>
          <w:rFonts w:ascii="Times New Roman" w:eastAsia="Times New Roman" w:hAnsi="Times New Roman" w:cs="Times New Roman"/>
          <w:sz w:val="28"/>
        </w:rPr>
        <w:t xml:space="preserve"> тренингов социально- психологической направленности, тренингов общения, тренингов по формированию педагогической этики между всеми участниками образовательных отношений. </w:t>
      </w:r>
    </w:p>
    <w:p w14:paraId="3504E67D" w14:textId="37458074" w:rsidR="003D0761" w:rsidRDefault="003D0761" w:rsidP="003D0761">
      <w:pPr>
        <w:spacing w:after="3" w:line="26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3.    </w:t>
      </w:r>
      <w:r w:rsidRPr="003D0761">
        <w:rPr>
          <w:rFonts w:ascii="Times New Roman" w:hAnsi="Times New Roman"/>
          <w:sz w:val="28"/>
        </w:rPr>
        <w:t>Проанализировать. качество дистанционных взаимодействий</w:t>
      </w:r>
    </w:p>
    <w:p w14:paraId="27B778F5" w14:textId="7EAD20BF" w:rsidR="003D0761" w:rsidRDefault="003D0761" w:rsidP="003D0761">
      <w:pPr>
        <w:spacing w:after="5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 xml:space="preserve">       4.   </w:t>
      </w:r>
      <w:r w:rsidRPr="003D0761">
        <w:rPr>
          <w:rFonts w:ascii="Times New Roman" w:hAnsi="Times New Roman"/>
          <w:sz w:val="28"/>
        </w:rPr>
        <w:t>Проведение совещаний с сотрудниками школы по вопросам соблюдения общих принципов профессиональной и служебной этики, разъяснительной работы с сотрудниками по вопросам соблюдения общих принципов</w:t>
      </w:r>
      <w:r>
        <w:rPr>
          <w:rFonts w:ascii="Times New Roman" w:hAnsi="Times New Roman"/>
          <w:sz w:val="28"/>
        </w:rPr>
        <w:t xml:space="preserve"> </w:t>
      </w:r>
      <w:r w:rsidRPr="003D0761">
        <w:rPr>
          <w:rFonts w:ascii="Times New Roman" w:hAnsi="Times New Roman"/>
          <w:sz w:val="28"/>
        </w:rPr>
        <w:t xml:space="preserve">профессиональной и служебной этики. </w:t>
      </w:r>
      <w:r w:rsidRPr="003D0761">
        <w:rPr>
          <w:rFonts w:ascii="Times New Roman" w:hAnsi="Times New Roman"/>
          <w:sz w:val="32"/>
        </w:rPr>
        <w:t xml:space="preserve"> </w:t>
      </w:r>
    </w:p>
    <w:p w14:paraId="2F6A6289" w14:textId="77777777" w:rsidR="003D0761" w:rsidRPr="003D0761" w:rsidRDefault="003D0761" w:rsidP="003D0761">
      <w:pPr>
        <w:spacing w:after="55"/>
        <w:ind w:right="61"/>
        <w:rPr>
          <w:rFonts w:ascii="Times New Roman" w:hAnsi="Times New Roman"/>
          <w:sz w:val="28"/>
        </w:rPr>
      </w:pPr>
      <w:r w:rsidRPr="003D0761">
        <w:rPr>
          <w:rFonts w:ascii="Times New Roman" w:hAnsi="Times New Roman"/>
          <w:sz w:val="28"/>
        </w:rPr>
        <w:t>Инструктаж: работников, обеспечивающих первый контакт и информирование получателя услуги при непосредственном обращении; работников, обеспечивающих дистанционное взаимодействие с получателями услуг.</w:t>
      </w:r>
    </w:p>
    <w:p w14:paraId="59C40FF9" w14:textId="1DBB3DD9" w:rsidR="003D0761" w:rsidRDefault="003D0761" w:rsidP="003D0761">
      <w:pPr>
        <w:spacing w:after="55"/>
        <w:ind w:right="61"/>
        <w:rPr>
          <w:rFonts w:ascii="Times New Roman" w:hAnsi="Times New Roman"/>
          <w:sz w:val="28"/>
        </w:rPr>
      </w:pPr>
      <w:r w:rsidRPr="003D0761">
        <w:rPr>
          <w:rFonts w:ascii="Times New Roman" w:hAnsi="Times New Roman"/>
          <w:sz w:val="28"/>
        </w:rPr>
        <w:t>Проведение семинаров по повышению уровня коммуникации и конфликтной компетентности</w:t>
      </w:r>
      <w:r>
        <w:rPr>
          <w:rFonts w:ascii="Times New Roman" w:hAnsi="Times New Roman"/>
          <w:sz w:val="28"/>
        </w:rPr>
        <w:t>.</w:t>
      </w:r>
    </w:p>
    <w:p w14:paraId="3340722B" w14:textId="50298CA2" w:rsidR="003D0761" w:rsidRDefault="003D0761" w:rsidP="003D0761">
      <w:pPr>
        <w:pStyle w:val="a5"/>
        <w:numPr>
          <w:ilvl w:val="0"/>
          <w:numId w:val="1"/>
        </w:numPr>
        <w:spacing w:after="55"/>
        <w:ind w:right="61"/>
        <w:rPr>
          <w:rFonts w:ascii="Times New Roman" w:hAnsi="Times New Roman"/>
          <w:b/>
          <w:sz w:val="28"/>
        </w:rPr>
      </w:pPr>
      <w:r w:rsidRPr="003D0761">
        <w:rPr>
          <w:rFonts w:ascii="Times New Roman" w:hAnsi="Times New Roman"/>
          <w:b/>
          <w:sz w:val="28"/>
        </w:rPr>
        <w:t>Критерий «Удовлетворенность условиями оказания услуг»</w:t>
      </w:r>
    </w:p>
    <w:p w14:paraId="27AC2F8E" w14:textId="77777777" w:rsidR="003D0761" w:rsidRDefault="003D0761" w:rsidP="003D0761">
      <w:pPr>
        <w:pStyle w:val="a5"/>
        <w:numPr>
          <w:ilvl w:val="0"/>
          <w:numId w:val="5"/>
        </w:numPr>
        <w:spacing w:after="21"/>
        <w:ind w:right="50"/>
        <w:rPr>
          <w:rFonts w:ascii="Times New Roman" w:eastAsia="Times New Roman" w:hAnsi="Times New Roman" w:cs="Times New Roman"/>
          <w:sz w:val="28"/>
        </w:rPr>
      </w:pPr>
      <w:r w:rsidRPr="003D0761">
        <w:rPr>
          <w:rFonts w:ascii="Times New Roman" w:hAnsi="Times New Roman"/>
          <w:sz w:val="28"/>
        </w:rPr>
        <w:t xml:space="preserve">Разработка «гибкого» расписания для организации </w:t>
      </w:r>
      <w:r w:rsidRPr="003D0761">
        <w:rPr>
          <w:rFonts w:ascii="Times New Roman" w:eastAsia="Times New Roman" w:hAnsi="Times New Roman" w:cs="Times New Roman"/>
          <w:sz w:val="28"/>
        </w:rPr>
        <w:t>обучения во вторую смену.</w:t>
      </w:r>
    </w:p>
    <w:p w14:paraId="7E5550E8" w14:textId="590D25CA" w:rsidR="003D0761" w:rsidRPr="00E74DD0" w:rsidRDefault="003D0761" w:rsidP="00E74DD0">
      <w:pPr>
        <w:pStyle w:val="a5"/>
        <w:numPr>
          <w:ilvl w:val="0"/>
          <w:numId w:val="5"/>
        </w:numPr>
        <w:spacing w:after="21"/>
        <w:ind w:right="50"/>
        <w:rPr>
          <w:rFonts w:ascii="Times New Roman" w:eastAsia="Times New Roman" w:hAnsi="Times New Roman" w:cs="Times New Roman"/>
          <w:sz w:val="32"/>
        </w:rPr>
      </w:pPr>
      <w:r w:rsidRPr="00E74DD0">
        <w:rPr>
          <w:rFonts w:ascii="Times New Roman" w:eastAsia="Times New Roman" w:hAnsi="Times New Roman" w:cs="Times New Roman"/>
          <w:sz w:val="28"/>
        </w:rPr>
        <w:t xml:space="preserve">Разработка мероприятий по информированию о деятельности школы, результатах обучения и воспитания и </w:t>
      </w:r>
    </w:p>
    <w:p w14:paraId="78CFD4F7" w14:textId="5BCF326E" w:rsidR="003D0761" w:rsidRDefault="003D0761" w:rsidP="00E74DD0">
      <w:pPr>
        <w:spacing w:after="21"/>
        <w:ind w:left="1080" w:right="50"/>
        <w:rPr>
          <w:rFonts w:ascii="Times New Roman" w:hAnsi="Times New Roman"/>
          <w:sz w:val="28"/>
        </w:rPr>
      </w:pPr>
      <w:r w:rsidRPr="00E74DD0">
        <w:rPr>
          <w:rFonts w:ascii="Times New Roman" w:hAnsi="Times New Roman"/>
          <w:sz w:val="28"/>
        </w:rPr>
        <w:lastRenderedPageBreak/>
        <w:t>распространение среди родителей.</w:t>
      </w:r>
    </w:p>
    <w:p w14:paraId="742C954D" w14:textId="77777777" w:rsidR="00E74DD0" w:rsidRPr="00E74DD0" w:rsidRDefault="00E74DD0" w:rsidP="00E74DD0">
      <w:pPr>
        <w:pStyle w:val="a5"/>
        <w:numPr>
          <w:ilvl w:val="0"/>
          <w:numId w:val="5"/>
        </w:numPr>
        <w:spacing w:after="0" w:line="237" w:lineRule="auto"/>
        <w:rPr>
          <w:rFonts w:ascii="Calibri" w:hAnsi="Calibri"/>
          <w:sz w:val="24"/>
        </w:rPr>
      </w:pPr>
      <w:r w:rsidRPr="00E74DD0">
        <w:rPr>
          <w:rFonts w:ascii="Times New Roman" w:hAnsi="Times New Roman"/>
          <w:sz w:val="28"/>
        </w:rPr>
        <w:t>Рассмотрение результатов независимой оценки на заседании образовательной организации, педагогическом совете</w:t>
      </w:r>
      <w:r>
        <w:rPr>
          <w:rFonts w:ascii="Times New Roman" w:hAnsi="Times New Roman"/>
          <w:sz w:val="28"/>
        </w:rPr>
        <w:t>.</w:t>
      </w:r>
    </w:p>
    <w:p w14:paraId="655E6129" w14:textId="2AFDD53B" w:rsidR="00E74DD0" w:rsidRPr="00E74DD0" w:rsidRDefault="00E74DD0" w:rsidP="00E74DD0">
      <w:pPr>
        <w:spacing w:after="0" w:line="237" w:lineRule="auto"/>
        <w:jc w:val="center"/>
      </w:pPr>
      <w:r>
        <w:rPr>
          <w:rFonts w:ascii="Times New Roman" w:hAnsi="Times New Roman"/>
          <w:sz w:val="28"/>
        </w:rPr>
        <w:t xml:space="preserve">             </w:t>
      </w:r>
      <w:r w:rsidRPr="00E74DD0">
        <w:rPr>
          <w:rFonts w:ascii="Times New Roman" w:hAnsi="Times New Roman"/>
          <w:sz w:val="28"/>
        </w:rPr>
        <w:t xml:space="preserve">Проведение мероприятий с привлечением всех участников образовательного процесса, направленных на повышение </w:t>
      </w:r>
      <w:r>
        <w:rPr>
          <w:rFonts w:ascii="Times New Roman" w:hAnsi="Times New Roman"/>
          <w:sz w:val="28"/>
        </w:rPr>
        <w:t xml:space="preserve">   </w:t>
      </w:r>
      <w:r w:rsidRPr="00E74DD0">
        <w:rPr>
          <w:rFonts w:ascii="Times New Roman" w:hAnsi="Times New Roman"/>
          <w:sz w:val="28"/>
        </w:rPr>
        <w:t>имиджа образовательной организации, популяризацию и освещение деятельности образовательной организации («День открытых дверей» «Родительский комитет»);</w:t>
      </w:r>
    </w:p>
    <w:p w14:paraId="24A74759" w14:textId="44A81151" w:rsidR="003D0761" w:rsidRPr="003D0761" w:rsidRDefault="003D0761" w:rsidP="003D0761">
      <w:pPr>
        <w:spacing w:after="54"/>
        <w:rPr>
          <w:sz w:val="24"/>
        </w:rPr>
      </w:pPr>
      <w:r>
        <w:rPr>
          <w:rFonts w:ascii="Times New Roman" w:hAnsi="Times New Roman"/>
          <w:sz w:val="32"/>
        </w:rPr>
        <w:t xml:space="preserve"> </w:t>
      </w:r>
      <w:r w:rsidRPr="003D0761">
        <w:rPr>
          <w:rFonts w:ascii="Times New Roman" w:hAnsi="Times New Roman"/>
          <w:sz w:val="32"/>
        </w:rPr>
        <w:t xml:space="preserve"> </w:t>
      </w:r>
    </w:p>
    <w:p w14:paraId="4C19488C" w14:textId="5EBEE269" w:rsidR="00F622C8" w:rsidRPr="003F3ABF" w:rsidRDefault="00AD3D2F" w:rsidP="003F3ABF">
      <w:pPr>
        <w:rPr>
          <w:rFonts w:asciiTheme="minorHAnsi" w:hAnsiTheme="minorHAnsi"/>
          <w:bCs/>
          <w:color w:val="000000"/>
          <w:sz w:val="28"/>
          <w:szCs w:val="28"/>
        </w:rPr>
      </w:pPr>
      <w:r w:rsidRPr="009D06AC">
        <w:rPr>
          <w:rFonts w:asciiTheme="minorHAnsi" w:hAnsiTheme="minorHAnsi"/>
          <w:b/>
          <w:bCs/>
          <w:color w:val="000000"/>
          <w:sz w:val="28"/>
          <w:szCs w:val="28"/>
        </w:rPr>
        <w:t xml:space="preserve">  </w:t>
      </w:r>
      <w:r w:rsidR="00F622C8" w:rsidRPr="003F3ABF">
        <w:rPr>
          <w:rFonts w:asciiTheme="minorHAnsi" w:hAnsiTheme="minorHAnsi"/>
          <w:bCs/>
          <w:color w:val="000000"/>
          <w:sz w:val="28"/>
          <w:szCs w:val="28"/>
        </w:rPr>
        <w:t xml:space="preserve">В связи </w:t>
      </w:r>
      <w:proofErr w:type="gramStart"/>
      <w:r w:rsidR="00F622C8" w:rsidRPr="003F3ABF">
        <w:rPr>
          <w:rFonts w:asciiTheme="minorHAnsi" w:hAnsiTheme="minorHAnsi"/>
          <w:bCs/>
          <w:color w:val="000000"/>
          <w:sz w:val="28"/>
          <w:szCs w:val="28"/>
        </w:rPr>
        <w:t>тем ,</w:t>
      </w:r>
      <w:proofErr w:type="gramEnd"/>
      <w:r w:rsidR="00E74DD0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F622C8" w:rsidRPr="003F3ABF">
        <w:rPr>
          <w:rFonts w:asciiTheme="minorHAnsi" w:hAnsiTheme="minorHAnsi"/>
          <w:bCs/>
          <w:color w:val="000000"/>
          <w:sz w:val="28"/>
          <w:szCs w:val="28"/>
        </w:rPr>
        <w:t>что МКОУ «</w:t>
      </w:r>
      <w:proofErr w:type="spellStart"/>
      <w:r w:rsidR="00F622C8" w:rsidRPr="003F3ABF">
        <w:rPr>
          <w:rFonts w:asciiTheme="minorHAnsi" w:hAnsiTheme="minorHAnsi"/>
          <w:bCs/>
          <w:color w:val="000000"/>
          <w:sz w:val="28"/>
          <w:szCs w:val="28"/>
        </w:rPr>
        <w:t>Геметюбинская</w:t>
      </w:r>
      <w:proofErr w:type="spellEnd"/>
      <w:r w:rsidR="00F622C8" w:rsidRPr="003F3ABF">
        <w:rPr>
          <w:rFonts w:asciiTheme="minorHAnsi" w:hAnsiTheme="minorHAnsi"/>
          <w:bCs/>
          <w:color w:val="000000"/>
          <w:sz w:val="28"/>
          <w:szCs w:val="28"/>
        </w:rPr>
        <w:t xml:space="preserve"> СОШ</w:t>
      </w:r>
      <w:r w:rsidR="00E74DD0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proofErr w:type="spellStart"/>
      <w:r w:rsidR="00E74DD0">
        <w:rPr>
          <w:rFonts w:asciiTheme="minorHAnsi" w:hAnsiTheme="minorHAnsi"/>
          <w:bCs/>
          <w:color w:val="000000"/>
          <w:sz w:val="28"/>
          <w:szCs w:val="28"/>
        </w:rPr>
        <w:t>им.Амангишиевой</w:t>
      </w:r>
      <w:proofErr w:type="spellEnd"/>
      <w:r w:rsidR="00E74DD0">
        <w:rPr>
          <w:rFonts w:asciiTheme="minorHAnsi" w:hAnsiTheme="minorHAnsi"/>
          <w:bCs/>
          <w:color w:val="000000"/>
          <w:sz w:val="28"/>
          <w:szCs w:val="28"/>
        </w:rPr>
        <w:t xml:space="preserve"> З.Т.</w:t>
      </w:r>
      <w:r w:rsidR="00F622C8" w:rsidRPr="003F3ABF">
        <w:rPr>
          <w:rFonts w:asciiTheme="minorHAnsi" w:hAnsiTheme="minorHAnsi"/>
          <w:bCs/>
          <w:color w:val="000000"/>
          <w:sz w:val="28"/>
          <w:szCs w:val="28"/>
        </w:rPr>
        <w:t>» включен в список для постройки новой школы, надеемся,</w:t>
      </w:r>
      <w:r w:rsidR="00207B2F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F622C8" w:rsidRPr="003F3ABF">
        <w:rPr>
          <w:rFonts w:asciiTheme="minorHAnsi" w:hAnsiTheme="minorHAnsi"/>
          <w:bCs/>
          <w:color w:val="000000"/>
          <w:sz w:val="28"/>
          <w:szCs w:val="28"/>
        </w:rPr>
        <w:t>что все недостатки   будут устранены.</w:t>
      </w:r>
    </w:p>
    <w:p w14:paraId="41683EB8" w14:textId="77777777" w:rsidR="00E74DD0" w:rsidRDefault="00F622C8" w:rsidP="003F3ABF">
      <w:pPr>
        <w:rPr>
          <w:rFonts w:asciiTheme="minorHAnsi" w:hAnsiTheme="minorHAnsi"/>
          <w:bCs/>
          <w:color w:val="000000"/>
          <w:sz w:val="28"/>
          <w:szCs w:val="28"/>
        </w:rPr>
      </w:pPr>
      <w:r w:rsidRPr="003F3ABF">
        <w:rPr>
          <w:rFonts w:asciiTheme="minorHAnsi" w:hAnsiTheme="minorHAnsi"/>
          <w:bCs/>
          <w:color w:val="000000"/>
          <w:sz w:val="28"/>
          <w:szCs w:val="28"/>
        </w:rPr>
        <w:t xml:space="preserve">       </w:t>
      </w:r>
    </w:p>
    <w:p w14:paraId="0AC21DA8" w14:textId="77777777" w:rsidR="00E74DD0" w:rsidRDefault="00E74DD0" w:rsidP="003F3ABF">
      <w:pPr>
        <w:rPr>
          <w:rFonts w:asciiTheme="minorHAnsi" w:hAnsiTheme="minorHAnsi"/>
          <w:bCs/>
          <w:color w:val="000000"/>
          <w:sz w:val="28"/>
          <w:szCs w:val="28"/>
        </w:rPr>
      </w:pPr>
    </w:p>
    <w:p w14:paraId="7BC953D6" w14:textId="77777777" w:rsidR="00E74DD0" w:rsidRDefault="00E74DD0" w:rsidP="003F3ABF">
      <w:pPr>
        <w:rPr>
          <w:rFonts w:asciiTheme="minorHAnsi" w:hAnsiTheme="minorHAnsi"/>
          <w:bCs/>
          <w:color w:val="000000"/>
          <w:sz w:val="28"/>
          <w:szCs w:val="28"/>
        </w:rPr>
      </w:pPr>
    </w:p>
    <w:p w14:paraId="495CD874" w14:textId="32F5D239" w:rsidR="005F715B" w:rsidRPr="003F3ABF" w:rsidRDefault="00F622C8" w:rsidP="003F3ABF">
      <w:pPr>
        <w:rPr>
          <w:rFonts w:asciiTheme="minorHAnsi" w:hAnsiTheme="minorHAnsi"/>
          <w:sz w:val="28"/>
          <w:szCs w:val="28"/>
        </w:rPr>
      </w:pPr>
      <w:r w:rsidRPr="003F3ABF">
        <w:rPr>
          <w:rFonts w:asciiTheme="minorHAnsi" w:hAnsiTheme="minorHAnsi"/>
          <w:bCs/>
          <w:color w:val="000000"/>
          <w:sz w:val="28"/>
          <w:szCs w:val="28"/>
        </w:rPr>
        <w:t xml:space="preserve"> Директор школы                                       </w:t>
      </w:r>
      <w:proofErr w:type="spellStart"/>
      <w:r w:rsidRPr="003F3ABF">
        <w:rPr>
          <w:rFonts w:asciiTheme="minorHAnsi" w:hAnsiTheme="minorHAnsi"/>
          <w:bCs/>
          <w:color w:val="000000"/>
          <w:sz w:val="28"/>
          <w:szCs w:val="28"/>
        </w:rPr>
        <w:t>Савкатова</w:t>
      </w:r>
      <w:proofErr w:type="spellEnd"/>
      <w:r w:rsidRPr="003F3ABF">
        <w:rPr>
          <w:rFonts w:asciiTheme="minorHAnsi" w:hAnsiTheme="minorHAnsi"/>
          <w:bCs/>
          <w:color w:val="000000"/>
          <w:sz w:val="28"/>
          <w:szCs w:val="28"/>
        </w:rPr>
        <w:t xml:space="preserve"> Э.У.</w:t>
      </w:r>
    </w:p>
    <w:sectPr w:rsidR="005F715B" w:rsidRPr="003F3ABF" w:rsidSect="002005B5">
      <w:pgSz w:w="16838" w:h="11906" w:orient="landscape"/>
      <w:pgMar w:top="567" w:right="567" w:bottom="567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BB7"/>
    <w:multiLevelType w:val="hybridMultilevel"/>
    <w:tmpl w:val="E7B4669A"/>
    <w:lvl w:ilvl="0" w:tplc="8EE0BE44">
      <w:start w:val="1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A6AF1"/>
    <w:multiLevelType w:val="hybridMultilevel"/>
    <w:tmpl w:val="6C5EEF90"/>
    <w:lvl w:ilvl="0" w:tplc="2DBE49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768"/>
    <w:multiLevelType w:val="hybridMultilevel"/>
    <w:tmpl w:val="D6646BFA"/>
    <w:lvl w:ilvl="0" w:tplc="C7B89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C6E34"/>
    <w:multiLevelType w:val="hybridMultilevel"/>
    <w:tmpl w:val="4F98EE96"/>
    <w:lvl w:ilvl="0" w:tplc="A6D6DC70">
      <w:start w:val="1"/>
      <w:numFmt w:val="decimal"/>
      <w:lvlText w:val="%1."/>
      <w:lvlJc w:val="left"/>
      <w:pPr>
        <w:ind w:left="1494" w:hanging="360"/>
      </w:pPr>
      <w:rPr>
        <w:rFonts w:eastAsia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6551FA"/>
    <w:multiLevelType w:val="hybridMultilevel"/>
    <w:tmpl w:val="E7B4669A"/>
    <w:lvl w:ilvl="0" w:tplc="8EE0BE44">
      <w:start w:val="1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4617EA"/>
    <w:multiLevelType w:val="hybridMultilevel"/>
    <w:tmpl w:val="3974A67E"/>
    <w:lvl w:ilvl="0" w:tplc="77CC36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716203"/>
    <w:multiLevelType w:val="hybridMultilevel"/>
    <w:tmpl w:val="E7B4669A"/>
    <w:lvl w:ilvl="0" w:tplc="8EE0BE44">
      <w:start w:val="1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D32194"/>
    <w:multiLevelType w:val="hybridMultilevel"/>
    <w:tmpl w:val="6C5EEF90"/>
    <w:lvl w:ilvl="0" w:tplc="2DBE49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D7E"/>
    <w:rsid w:val="0000200A"/>
    <w:rsid w:val="000313AC"/>
    <w:rsid w:val="00062CAB"/>
    <w:rsid w:val="000A15DC"/>
    <w:rsid w:val="000A55A9"/>
    <w:rsid w:val="000F27AE"/>
    <w:rsid w:val="001A2313"/>
    <w:rsid w:val="001E0997"/>
    <w:rsid w:val="002005B5"/>
    <w:rsid w:val="00207B2F"/>
    <w:rsid w:val="002A170A"/>
    <w:rsid w:val="002F2020"/>
    <w:rsid w:val="0031235E"/>
    <w:rsid w:val="00336378"/>
    <w:rsid w:val="003550C2"/>
    <w:rsid w:val="00380AEE"/>
    <w:rsid w:val="003D0761"/>
    <w:rsid w:val="003F3ABF"/>
    <w:rsid w:val="00474901"/>
    <w:rsid w:val="00553BAD"/>
    <w:rsid w:val="00583C11"/>
    <w:rsid w:val="005F715B"/>
    <w:rsid w:val="0060303E"/>
    <w:rsid w:val="00622A1C"/>
    <w:rsid w:val="006E698B"/>
    <w:rsid w:val="007B0E07"/>
    <w:rsid w:val="007C098F"/>
    <w:rsid w:val="00817DF5"/>
    <w:rsid w:val="008502A0"/>
    <w:rsid w:val="0085659F"/>
    <w:rsid w:val="008F6D7E"/>
    <w:rsid w:val="00926B77"/>
    <w:rsid w:val="009417C9"/>
    <w:rsid w:val="00945909"/>
    <w:rsid w:val="009A1B9A"/>
    <w:rsid w:val="009A3DE4"/>
    <w:rsid w:val="009A780B"/>
    <w:rsid w:val="009B045D"/>
    <w:rsid w:val="009D06AC"/>
    <w:rsid w:val="009D4C56"/>
    <w:rsid w:val="009E397A"/>
    <w:rsid w:val="00A36522"/>
    <w:rsid w:val="00A36572"/>
    <w:rsid w:val="00A92ABF"/>
    <w:rsid w:val="00AD1E9E"/>
    <w:rsid w:val="00AD3D2F"/>
    <w:rsid w:val="00B14A1A"/>
    <w:rsid w:val="00BF3E08"/>
    <w:rsid w:val="00C23B74"/>
    <w:rsid w:val="00C97759"/>
    <w:rsid w:val="00CD611F"/>
    <w:rsid w:val="00D05926"/>
    <w:rsid w:val="00D5456A"/>
    <w:rsid w:val="00D6654B"/>
    <w:rsid w:val="00DA2457"/>
    <w:rsid w:val="00DE2805"/>
    <w:rsid w:val="00E0567B"/>
    <w:rsid w:val="00E464BA"/>
    <w:rsid w:val="00E74DD0"/>
    <w:rsid w:val="00E93888"/>
    <w:rsid w:val="00EE089F"/>
    <w:rsid w:val="00F038CA"/>
    <w:rsid w:val="00F125C4"/>
    <w:rsid w:val="00F23434"/>
    <w:rsid w:val="00F622C8"/>
    <w:rsid w:val="00F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868F"/>
  <w15:docId w15:val="{5D1B27AE-F203-4A95-BF38-2FE47ED1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7E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6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71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">
    <w:name w:val="TableGrid"/>
    <w:rsid w:val="00553BA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A.Yu.Sizov</dc:creator>
  <cp:keywords/>
  <dc:description/>
  <cp:lastModifiedBy>User10</cp:lastModifiedBy>
  <cp:revision>32</cp:revision>
  <cp:lastPrinted>2022-06-28T13:35:00Z</cp:lastPrinted>
  <dcterms:created xsi:type="dcterms:W3CDTF">2020-01-14T05:29:00Z</dcterms:created>
  <dcterms:modified xsi:type="dcterms:W3CDTF">2025-06-04T09:12:00Z</dcterms:modified>
</cp:coreProperties>
</file>